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Ressources Éduscol — Occitan-langue d’oc</w:t>
      </w:r>
    </w:p>
    <w:p>
      <w:pPr>
        <w:pStyle w:val="Subtitle"/>
      </w:pPr>
      <w:r>
        <w:t>Du collège au lycée : programmes LVR, accompagnement pédagogique et spécialité LLCER</w:t>
      </w:r>
    </w:p>
    <w:p>
      <w:pPr>
        <w:spacing w:after="180"/>
      </w:pPr>
      <w:r>
        <w:rPr>
          <w:rFonts w:ascii="Arial" w:hAnsi="Arial" w:eastAsia="Arial"/>
          <w:i/>
          <w:color w:val="5B6775"/>
          <w:sz w:val="17"/>
        </w:rPr>
        <w:t>Rentrée scolaire 2026-2027 · Liens vérifiés le 30 août 2026 · ressources officielles, pages nationales et calendrier d’application</w:t>
      </w:r>
      <w:r>
        <w:rPr>
          <w:rFonts w:ascii="Arial" w:hAnsi="Arial" w:eastAsia="Arial"/>
          <w:i/>
          <w:color w:val="5B6775"/>
          <w:sz w:val="17"/>
        </w:rPr>
        <w:t xml:space="preserve"> · Version 1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B8C7D8"/>
          <w:left w:val="single" w:sz="5" w:space="0" w:color="B8C7D8"/>
          <w:bottom w:val="single" w:sz="5" w:space="0" w:color="B8C7D8"/>
          <w:right w:val="single" w:sz="5" w:space="0" w:color="B8C7D8"/>
          <w:insideH w:val="single" w:sz="5" w:space="0" w:color="B8C7D8"/>
          <w:insideV w:val="single" w:sz="5" w:space="0" w:color="B8C7D8"/>
        </w:tblBorders>
      </w:tblPr>
      <w:tblGrid>
        <w:gridCol w:w="15250"/>
      </w:tblGrid>
      <w:tr>
        <w:tc>
          <w:tcPr>
            <w:tcW w:type="dxa" w:w="15250"/>
            <w:tcMar>
              <w:top w:w="85" w:type="dxa"/>
              <w:start w:w="120" w:type="dxa"/>
              <w:bottom w:w="85" w:type="dxa"/>
              <w:end w:w="120" w:type="dxa"/>
            </w:tcMar>
            <w:shd w:fill="EAF1F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8"/>
              </w:rPr>
              <w:t>Ce guide organise les ressources nationales utiles aux enseignants. Il ne se substitue ni aux programmes ni aux textes officiels. Les pages mères Éduscol sont privilégiées pour suivre les mises à jour ; les liens directs accélèrent l’accès aux documents.</w:t>
            </w:r>
          </w:p>
        </w:tc>
      </w:tr>
    </w:tbl>
    <w:p>
      <w:pPr>
        <w:pStyle w:val="Heading1"/>
      </w:pPr>
      <w:r>
        <w:t>Repères pour la rentrée 2026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Occitan-langue d’oc au collège : nouveau programme applicable en 6e et 5e ; ancien programme de cycle 4 maintenu en 4e et 3e.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Occitan-langue d’oc au lycée GT : nouveau programme applicable en seconde ; programme commun et optionnel de 2019 maintenu en première et terminale.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Déploiement : 4e et première à la rentrée 2027 ; 3e et terminale à la rentrée 2028.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LLCER : programmes de spécialité en vigueur ; programmes limitatifs distincts pour la première et la terminale en 2026-2027.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Baccalauréat : une LVR peut être choisie en LVB ou LVC selon la liste officielle ; l’attestation de langues indique le niveau atteint.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Les exemples de mise en œuvre publiés par Éduscol sont des ressources d’accompagnement : ils ne se substituent pas aux programmes.</w:t>
      </w:r>
    </w:p>
    <w:p>
      <w:pPr>
        <w:pStyle w:val="Heading2"/>
      </w:pPr>
      <w:r>
        <w:t>Lire les statuts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812"/>
        <w:gridCol w:w="3812"/>
        <w:gridCol w:w="3813"/>
        <w:gridCol w:w="3813"/>
      </w:tblGrid>
      <w:tr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11765B"/>
                <w:sz w:val="15"/>
              </w:rPr>
              <w:t>TEXTE EN VIGUEUR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référence normative ou programme applicable</w:t>
            </w:r>
          </w:p>
        </w:tc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45A93"/>
                <w:sz w:val="15"/>
              </w:rPr>
              <w:t>ACCOMPAGNEMENT ACTUEL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Éduscol associée au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6B4C8A"/>
                <w:sz w:val="15"/>
              </w:rPr>
              <w:t>TRANSITION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utile pour les niveaux encore soumis à l’ancien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9A5B16"/>
                <w:sz w:val="15"/>
              </w:rPr>
              <w:t>À ADAPTER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antérieure conservée pour sa valeur pédagogique</w:t>
            </w:r>
          </w:p>
        </w:tc>
      </w:tr>
    </w:tbl>
    <w:p>
      <w:pPr>
        <w:pStyle w:val="Heading1"/>
      </w:pPr>
      <w:r>
        <w:t>Catalogue organisé — 51 ressources</w:t>
      </w:r>
    </w:p>
    <w:p>
      <w:pPr>
        <w:spacing w:after="140"/>
      </w:pPr>
      <w:r>
        <w:rPr>
          <w:rFonts w:ascii="Arial" w:hAnsi="Arial" w:eastAsia="Arial"/>
          <w:color w:val="5B6775"/>
          <w:sz w:val="18"/>
        </w:rPr>
        <w:t>Chaque entrée renvoie vers une page ou un document officiel. Les statuts distinguent les textes applicables, les niveaux encore soumis à l’ancien programme et les ressources d’accompagnement non normatives.</w:t>
      </w:r>
    </w:p>
    <w:p>
      <w:pPr>
        <w:pStyle w:val="Heading2"/>
      </w:pPr>
      <w:r>
        <w:t>Accès essentiels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Portail national Langues vivantes étrangères et régionales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Point d’entrée Éduscol : programmes, pratiques pédagogiques, évaluation, ouverture européenne et internationale, numérique et formation.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Formation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LLCER — voie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de la spécialité : anglais, anglais monde contemporain et autres langues, programmes limitatifs, séquences et fiches méthodologiques.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Littérature · Civilisation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et positionnement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: scénarios interlangues, outils cycle 3/cycle 4, situations d’évaluation et ressources pour l’évaluation au lycée.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Cadre européen commun de référence pour les langues — CECRL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officiels, volume complémentaire, échelles de niveaux, médiation et descripteurs mobilisables pour enseigner et évaluer.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CECRL · Évaluation · Médiation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Cadre réglementaire LVR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Cadre applicable et promotion de l’enseignement des langues régionales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Circulaire officielle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Circulaire nationale de référence : place des LVR, continuité des parcours, enseignement bilingue et modalités au collège et au lycée.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Tous niveaux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LVR · Réglementation · Bilinguisme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DÉPLOIEMENT PROGRESSIF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LVR 2026 — arrêté et calendrier d’application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Bulletin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Texte qui fixe les programmes communs et optionnels de LVR et leur déploiement progressif de 2026 à 2028.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Calendrier · LVR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</w:tbl>
    <w:p>
      <w:pPr>
        <w:pStyle w:val="Heading2"/>
      </w:pPr>
      <w:r>
        <w:t>Programmes et accompagnement — collège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6E ET 5E EN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d’occitan-langue d’oc pour les classes de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complet : repères culturels, activités langagières, niveaux du CECRL, variantes et outils linguistiques de la 6e à la 3e.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Application en 4e à la rentrée 2027 et en 3e à la rentrée 2028.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CECRL · Culture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ACCOMPAGNEMENT ACTUEL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de mise en œuvre du programme d’occitan-langue d’oc —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Objets d’étude possibles par axe et par niveau, en tenant compte de la diversité des aires culturelles et des variantes.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Ressources transitoires — 4e et 3e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Ancien programme et ressources de cycle 4 — accès Éduscol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La page nationale précise les ressources qui restent en vigueur en 4e et 3e pendant la transition 2026-2027.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</w:t>
              <w:br/>
              <w:t>3e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Transition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Repères annuels de progression — LVE, cycle 4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transversaux de progression pour organiser les apprentissages langagiers sur les trois années du cycle 4.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Didactique et pratiques de classe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Regards sur les programmes LVE/LVER — lycée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Vidéo officielle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Émission nationale sur les groupes multiniveaux en LVR, l’intercompréhension, la variation interne des langues et l’ETLV.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Formation · Plurilinguisme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podeduc.apps.education.fr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Créer un environnement propice à l’apprentissage des langues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Gestes professionnels, rituels, exposition à la langue et climat de classe favorisant la prise de parole.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Oral · Gestion de classe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Élaborer une progression cohérente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Principes pour articuler objectifs culturels, linguistiques et pragmatiques dans une progression de cycle.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Ancrer l’apprentissage dans la culture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Pourquoi et comment faire de la culture le moteur des apprentissages linguistiques et des projets de classe.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Croiser les enseignements et les pratiques en LVE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Interdisciplinarité, projets et articulation avec d’autres enseignements au service de l’usage réel de la langue.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Interdisciplinarité · Projet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Glossaire des notions didactiques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Formation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Regards sur les programmes LVE/LVER du collège — émission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Vidéo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Émission nationale présentant les nouveaux programmes, leur logique culturelle, leur progressivité et les ressources d’accompagnement.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Formation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podeduc.apps.education.fr</w:t>
            </w:r>
          </w:p>
        </w:tc>
      </w:tr>
    </w:tbl>
    <w:p>
      <w:pPr>
        <w:pStyle w:val="Heading2"/>
      </w:pPr>
      <w:r>
        <w:t>Programmes et accompagnement — lycée GT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SECONDE EN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d’occitan-langue d’oc — lycée général et technologique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commun et optionnel de seconde, première et terminale : repères culturels, CECRL, variantes et outils linguistiques.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Application en première à la rentrée 2027 et en terminale à la rentrée 2028.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CECRL · Culture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ACCOMPAGNEMENT ACTUEL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de mise en œuvre du programme d’occitan-langue d’oc — lycée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Objets d’étude possibles pour les axes de seconde, première et terminale dans la diversité de l’espace occitan.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DE RÉFÉRENCE — ACTUALISÉE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en langues vivantes — voie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qui indique précisément quels programmes LVR s’appliquent à chaque niveau pendant le déploiement 2026-2028.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Calendrier · Ressources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de langues vivantes — première et terminale GT (2019)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commun et optionnel qui reste applicable aux LVR en première et terminale pendant l’année scolaire 2026-2027.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Le nouveau programme LVR s’appliquera en première en 2027 puis en terminale en 2028.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Terminale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Transition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LLCER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LLCER occitan-langue d’oc — première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de spécialité : thématiques, références culturelles, pluralité des espaces occitans et objectifs linguistiques.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Programmes · Culture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LLCER occitan-langue d’oc — terminale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de spécialité : thématiques littéraires et culturelles du cycle terminal.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Programmes · Culture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APPLICABLE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limitatif LLCER occitan-langue d’oc — première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limitatif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Liste officielle des œuvres pour les années scolaires 2025-2026 et 2026-2027.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Œuvres · Littérature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NOUVEAU — APPLICABLE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limitatif LLCER occitan-langue d’oc —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limitatif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Liste officielle des œuvres pour les années scolaires 2026-2027 et 2027-2028.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Œuvres · Littérature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ANNALE OFFICIELLE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Sujet officiel LLCER occitan-langue d’oc — session 2025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Sujet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Sujet authentique de baccalauréat mobilisable pour préparer la synthèse, l’analyse et la traduction.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Annales · Évaluation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d’examen de la spécialité LLCER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Bulletin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Axes du programme évaluables aux épreuves terminales de LLCER de la voie générale à compter de la session 2023.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Baccalauréat · Évaluation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INFORMATIVE RÉFÉRENCÉE PAR ÉDUSCOL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Les spécificités de la spécialité langues régionales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Vidéo officielle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Présentation synthétique du positionnement et des objectifs propres aux spécialités LLCER régionales.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Formation · LVR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podeduc.apps.education.fr</w:t>
            </w:r>
          </w:p>
        </w:tc>
      </w:tr>
    </w:tbl>
    <w:p>
      <w:pPr>
        <w:pStyle w:val="Heading2"/>
      </w:pPr>
      <w:r>
        <w:t>Évaluation, CECRL et baccalauréat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SESSION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Choix et évaluation des LVE/LVR et des DNL — version consolidée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Texte consolidé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Texte applicable à compter de la session 2026 : choix des LVR en LVB ou LVC, modalités d’évaluation et attestation de langues.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Baccalauréat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LVR · DNL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45A93"/>
                <w:sz w:val="13"/>
              </w:rPr>
              <w:t>ÉVOLUTION — APPLICABLE À COMPTER DE LA SESSION 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Modalités de délivrance de l’attestation de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Bulletin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Nouvelles modalités de l’attestation de langues au baccalauréat général et technologique.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Baccalauréat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Attestation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ACTUELLE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Grilles d’évaluation LLCER —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Grilles officielles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Descripteurs officiels pour l’écrit, la traduction ou transposition et l’oral de spécialité.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ACTUELLE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Grille d’évaluation de l’expression orale en LLCER — première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Grille officielle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Barème et descripteurs pour l’évaluation ponctuelle des candidats individuels en première.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Oral · Évaluation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SESSION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Modalités d’attribution du diplôme national du brevet — session 2026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Bulletin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actuel du DNB, notamment pour l’usage d’une langue régionale à l’oral et dans les sections bilingues.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3e</w:t>
              <w:br/>
              <w:t>DNB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LVR · Bilinguisme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les composantes de l’évaluation des compétences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Différenciation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gradation des formes d’évaluation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mesurer la progression des élèves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construire des tests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 · Positionnement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l’oral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orale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l’écrit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écrite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orale en continu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Oral · Production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Production · Écrit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interaction orale et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Interaction · Oral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médiation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Médiation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des langues vivantes au baccalauréat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Modalités d’évaluation, attestation de langues, grilles et textes de référence pour les candidats au baccalauréat général et technologique.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Baccalauréat — grilles d’évaluation LVA et LVB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Baccalauréat · 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Guide de l’évaluation des apprentissages et des acquis au lycée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Guide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Formation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DNL et enseignements bilingues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Apprendre en langue vivante — SELO et DNL hors SELO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des sections européennes ou de langues orientales et de l’enseignement d’une discipline non linguistique en langue étrangère.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Le volet DNL hors SELO peut être proposé en langue vivante régionale ; la circulaire LVR de 2021 en précise le cadre.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International · Interdisciplinarité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Parcours, mobilité et coopération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DE RÉFÉRENCE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Organisation des enseignements au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actuels sur la deuxième langue vivante régionale, les classes bilangues et les enseignements facultatifs.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Organisation · Parcours · LVR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DE 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Mare Nostrum — croiser langues anciennes, LVE et LVR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de projet interdisciplinaire et plurilingue mobilisable au collège et au lycée.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Interlangues · Projet · Plurilinguisme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Numérique et veille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Édubase — scénarios pédagogiques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Base de données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Banque nationale de scénarios indexés, alimentée par les académies : recherche par niveau, compétence, thème et usage du numérique.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Séquences · Pratiques de classe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Lettres ÉduNum —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Actualités, retours d’usage et ressources sur le numérique éducatif, les médias et l’intelligence artificielle dans l’enseignement des langues.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Formation · Veille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spacing w:before="200" w:after="0"/>
      </w:pPr>
      <w:r>
        <w:rPr>
          <w:rFonts w:ascii="Arial" w:hAnsi="Arial" w:eastAsia="Arial"/>
          <w:i/>
          <w:color w:val="5B6775"/>
          <w:sz w:val="16"/>
        </w:rPr>
        <w:t>Sélection et organisation : Farid ZAIDI, IA-IPR LVE spécialité anglais. Ce document personnel de veille ne constitue pas une publication institutionnelle de l’académie.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794" w:bottom="794" w:left="794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250"/>
      <w:tblLayout w:type="fixed"/>
      <w:tblLook w:firstColumn="1" w:firstRow="1" w:lastColumn="0" w:lastRow="0" w:noHBand="0" w:noVBand="1" w:val="04A0"/>
      <w:jc w:val="center"/>
      <w:tblInd w:w="0" w:type="dxa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</w:tblPr>
    <w:tblGrid>
      <w:gridCol w:w="10400"/>
      <w:gridCol w:w="4850"/>
    </w:tblGrid>
    <w:tr>
      <w:tc>
        <w:tcPr>
          <w:tcW w:type="dxa" w:w="1040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</w:pPr>
          <w:r>
            <w:rPr>
              <w:rFonts w:ascii="Arial" w:hAnsi="Arial" w:eastAsia="Arial"/>
              <w:color w:val="5B6775"/>
              <w:sz w:val="14"/>
            </w:rPr>
            <w:t>Farid ZAIDI, IA-IPR LVE spécialité anglais</w:t>
          </w:r>
        </w:p>
      </w:tc>
      <w:tc>
        <w:tcPr>
          <w:tcW w:type="dxa" w:w="485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5B6775"/>
              <w:sz w:val="14"/>
            </w:rPr>
            <w:t xml:space="preserve">Vérifié le 30 août 2026 · page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 w:eastAsia="Arial"/>
              <w:color w:val="5B6775"/>
              <w:sz w:val="14"/>
            </w:rPr>
            <w:t xml:space="preserve"> /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/>
        <w:b/>
        <w:color w:val="5B6775"/>
        <w:sz w:val="15"/>
      </w:rPr>
      <w:t>Guide Éduscol — Occitan-langue d’oc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60"/>
        <w:spacing w:after="80" w:line="280" w:lineRule="auto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1" w:lineRule="auto"/>
    </w:pPr>
    <w:rPr>
      <w:rFonts w:ascii="Arial" w:hAnsi="Arial"/>
      <w:color w:val="1E26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E518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E518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F6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E263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80"/>
    </w:pPr>
    <w:rPr>
      <w:rFonts w:asciiTheme="majorHAnsi" w:eastAsiaTheme="majorEastAsia" w:hAnsiTheme="majorHAnsi" w:cstheme="majorBidi" w:ascii="Arial" w:hAnsi="Arial"/>
      <w:i/>
      <w:iCs/>
      <w:color w:val="245A9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duscol.education.gouv.fr/4494/langues-vivantes-etrangeres-et-regionales" TargetMode="External"/><Relationship Id="rId12" Type="http://schemas.openxmlformats.org/officeDocument/2006/relationships/hyperlink" Target="https://eduscol.education.gouv.fr/5814/programmes-et-ressources-en-langues-litteratures-et-cultures-etrangeres-et-regionales-voie-g" TargetMode="External"/><Relationship Id="rId13" Type="http://schemas.openxmlformats.org/officeDocument/2006/relationships/hyperlink" Target="https://eduscol.education.gouv.fr/4764/evaluation-et-positionnement-en-langues-vivantes" TargetMode="External"/><Relationship Id="rId14" Type="http://schemas.openxmlformats.org/officeDocument/2006/relationships/hyperlink" Target="https://eduscol.education.gouv.fr/6762/cadre-europeen-commun-de-reference-pour-les-langues-cecrl" TargetMode="External"/><Relationship Id="rId15" Type="http://schemas.openxmlformats.org/officeDocument/2006/relationships/hyperlink" Target="https://www.education.gouv.fr/bo/21/Hebdo47/MENE2136384C.htm" TargetMode="External"/><Relationship Id="rId16" Type="http://schemas.openxmlformats.org/officeDocument/2006/relationships/hyperlink" Target="https://www.education.gouv.fr/bo/2026/Hebdo21/MENE2602909A" TargetMode="External"/><Relationship Id="rId17" Type="http://schemas.openxmlformats.org/officeDocument/2006/relationships/hyperlink" Target="https://www.education.gouv.fr/sites/default/files/document/annexe-22-programme-d-occitan-langue-d-oc-pour-les-classes-de-college-516476.pdf" TargetMode="External"/><Relationship Id="rId18" Type="http://schemas.openxmlformats.org/officeDocument/2006/relationships/hyperlink" Target="https://eduscol.education.gouv.fr/sites/default/files/document/exemples-miseenoeuvre-occitan-loc-collegepdf-127199.pdf" TargetMode="External"/><Relationship Id="rId19" Type="http://schemas.openxmlformats.org/officeDocument/2006/relationships/hyperlink" Target="https://eduscol.education.gouv.fr/4758/ressources-d-accompagnement-pour-les-langues-vivantes-etrangeres-et-regionales-au-college" TargetMode="External"/><Relationship Id="rId20" Type="http://schemas.openxmlformats.org/officeDocument/2006/relationships/hyperlink" Target="https://eduscol.education.gouv.fr/media/97290/download?attachment=" TargetMode="External"/><Relationship Id="rId21" Type="http://schemas.openxmlformats.org/officeDocument/2006/relationships/hyperlink" Target="https://podeduc.apps.education.fr/video/103651-regards-sur-les-programmes-langues-vivantes-etrangeres-et-regionales-lycee/" TargetMode="External"/><Relationship Id="rId22" Type="http://schemas.openxmlformats.org/officeDocument/2006/relationships/hyperlink" Target="https://eduscol.education.gouv.fr/sites/default/files/document/ra16languesvivantescreerenvironnement564686pdf-75159.pdf" TargetMode="External"/><Relationship Id="rId23" Type="http://schemas.openxmlformats.org/officeDocument/2006/relationships/hyperlink" Target="https://eduscol.education.gouv.fr/sites/default/files/document/ra16languesvivanteselaborerprogression560353pdf-75162.pdf" TargetMode="External"/><Relationship Id="rId24" Type="http://schemas.openxmlformats.org/officeDocument/2006/relationships/hyperlink" Target="https://eduscol.education.gouv.fr/sites/default/files/document/ra16languesvivantesancrerapprentissageculture568426pdf-75255.pdf" TargetMode="External"/><Relationship Id="rId25" Type="http://schemas.openxmlformats.org/officeDocument/2006/relationships/hyperlink" Target="https://eduscol.education.gouv.fr/sites/default/files/document/ra16languesvivantescroiserenseignements566871pdf-75327.pdf" TargetMode="External"/><Relationship Id="rId26" Type="http://schemas.openxmlformats.org/officeDocument/2006/relationships/hyperlink" Target="https://eduscol.education.gouv.fr/sites/default/files/document/ra16languesvivantesglossaire560314pdf-75156.pdf" TargetMode="External"/><Relationship Id="rId27" Type="http://schemas.openxmlformats.org/officeDocument/2006/relationships/hyperlink" Target="https://podeduc.apps.education.fr/video/103650-regards-sur-les-programmes-langues-vivantes-etrangeres-et-regionales-college/" TargetMode="External"/><Relationship Id="rId28" Type="http://schemas.openxmlformats.org/officeDocument/2006/relationships/hyperlink" Target="https://www.education.gouv.fr/sites/default/files/document/annexe-23-programme-d-occitan-langue-d-oc-pour-les-classes-de-lycee-general-et-technologique-516479.pdf" TargetMode="External"/><Relationship Id="rId29" Type="http://schemas.openxmlformats.org/officeDocument/2006/relationships/hyperlink" Target="https://eduscol.education.gouv.fr/sites/default/files/document/exemples-miseenoeuvre-occitan-lo-lycee-127457.pdf" TargetMode="External"/><Relationship Id="rId30" Type="http://schemas.openxmlformats.org/officeDocument/2006/relationships/hyperlink" Target="https://eduscol.education.gouv.fr/5811/programmes-et-ressources-en-langues-vivantes-voie-gt" TargetMode="External"/><Relationship Id="rId31" Type="http://schemas.openxmlformats.org/officeDocument/2006/relationships/hyperlink" Target="https://eduscol.education.gouv.fr/media/84270/download?attachment=" TargetMode="External"/><Relationship Id="rId32" Type="http://schemas.openxmlformats.org/officeDocument/2006/relationships/hyperlink" Target="https://eduscol.education.gouv.fr/sites/default/files/document/ensel484annexe101151382pdf-83355.pdf" TargetMode="External"/><Relationship Id="rId33" Type="http://schemas.openxmlformats.org/officeDocument/2006/relationships/hyperlink" Target="https://eduscol.education.gouv.fr/sites/default/files/document/spe256annexe101159015pdf-83388.pdf" TargetMode="External"/><Relationship Id="rId34" Type="http://schemas.openxmlformats.org/officeDocument/2006/relationships/hyperlink" Target="https://eduscol.education.gouv.fr/sites/default/files/document/programmelimitatif1rellcerrs2025et2026occitanpdf-112134.pdf" TargetMode="External"/><Relationship Id="rId35" Type="http://schemas.openxmlformats.org/officeDocument/2006/relationships/hyperlink" Target="https://eduscol.education.gouv.fr/sites/default/files/document/nsproglimitatifterminalellcerrs2026et2027annexe11-occitan-loc-eduscolpdf-127217.pdf" TargetMode="External"/><Relationship Id="rId36" Type="http://schemas.openxmlformats.org/officeDocument/2006/relationships/hyperlink" Target="https://eduscol.education.gouv.fr/sites/default/files/document/25-llceroccme1v1pdf-112584.pdf" TargetMode="External"/><Relationship Id="rId37" Type="http://schemas.openxmlformats.org/officeDocument/2006/relationships/hyperlink" Target="https://www.education.gouv.fr/bo/22/Hebdo36/MENE2227884N.htm" TargetMode="External"/><Relationship Id="rId38" Type="http://schemas.openxmlformats.org/officeDocument/2006/relationships/hyperlink" Target="https://podeduc.apps.education.fr/video/56892-les-specificites-de-la-specialite-langues-regionales/" TargetMode="External"/><Relationship Id="rId39" Type="http://schemas.openxmlformats.org/officeDocument/2006/relationships/hyperlink" Target="https://eduscol.education.gouv.fr/sites/default/files/document/nds-consolidee-definition-epreuve-bac-voie-gt-lv-choixpdf-107985.pdf" TargetMode="External"/><Relationship Id="rId40" Type="http://schemas.openxmlformats.org/officeDocument/2006/relationships/hyperlink" Target="https://www.education.gouv.fr/bo/2026/Hebdo31/MENE2618128N" TargetMode="External"/><Relationship Id="rId41" Type="http://schemas.openxmlformats.org/officeDocument/2006/relationships/hyperlink" Target="https://eduscol.education.gouv.fr/media/102327/download?attachment=" TargetMode="External"/><Relationship Id="rId42" Type="http://schemas.openxmlformats.org/officeDocument/2006/relationships/hyperlink" Target="https://eduscol.education.gouv.fr/media/102324/download?attachment=" TargetMode="External"/><Relationship Id="rId43" Type="http://schemas.openxmlformats.org/officeDocument/2006/relationships/hyperlink" Target="https://www.education.gouv.fr/bo/2025/Hebdo33/MENE2515977N" TargetMode="External"/><Relationship Id="rId44" Type="http://schemas.openxmlformats.org/officeDocument/2006/relationships/hyperlink" Target="https://eduscol.education.gouv.fr/sites/default/files/document/planlvinfogcomposantesevaluationcompetenceselevesflyerpdf-97704.pdf" TargetMode="External"/><Relationship Id="rId45" Type="http://schemas.openxmlformats.org/officeDocument/2006/relationships/hyperlink" Target="https://eduscol.education.gouv.fr/sites/default/files/document/plv-gradation-evaluationpdf-97713.pdf" TargetMode="External"/><Relationship Id="rId46" Type="http://schemas.openxmlformats.org/officeDocument/2006/relationships/hyperlink" Target="https://eduscol.education.gouv.fr/sites/default/files/document/plv-mesurer-progression-elevepdf-97716.pdf" TargetMode="External"/><Relationship Id="rId47" Type="http://schemas.openxmlformats.org/officeDocument/2006/relationships/hyperlink" Target="https://eduscol.education.gouv.fr/sites/default/files/document/plv-construction-testspdf-97710.pdf" TargetMode="External"/><Relationship Id="rId48" Type="http://schemas.openxmlformats.org/officeDocument/2006/relationships/hyperlink" Target="https://eduscol.education.gouv.fr/sites/default/files/document/plv-positionnement-co-c4pdf-97722.pdf" TargetMode="External"/><Relationship Id="rId49" Type="http://schemas.openxmlformats.org/officeDocument/2006/relationships/hyperlink" Target="https://eduscol.education.gouv.fr/sites/default/files/document/plv-positionnement-ce-c4pdf-97719.pdf" TargetMode="External"/><Relationship Id="rId50" Type="http://schemas.openxmlformats.org/officeDocument/2006/relationships/hyperlink" Target="https://eduscol.education.gouv.fr/sites/default/files/document/plv-positionnement-eoc-c4pdf-97728.pdf" TargetMode="External"/><Relationship Id="rId51" Type="http://schemas.openxmlformats.org/officeDocument/2006/relationships/hyperlink" Target="https://eduscol.education.gouv.fr/sites/default/files/document/plv-positionnement-ee-c4pdf-97725.pdf" TargetMode="External"/><Relationship Id="rId52" Type="http://schemas.openxmlformats.org/officeDocument/2006/relationships/hyperlink" Target="https://eduscol.education.gouv.fr/sites/default/files/document/plv-positionnement-ioe-c4pdf-97731.pdf" TargetMode="External"/><Relationship Id="rId53" Type="http://schemas.openxmlformats.org/officeDocument/2006/relationships/hyperlink" Target="https://eduscol.education.gouv.fr/sites/default/files/document/plv-positionnement-med-c4pdf-97734.pdf" TargetMode="External"/><Relationship Id="rId54" Type="http://schemas.openxmlformats.org/officeDocument/2006/relationships/hyperlink" Target="https://eduscol.education.gouv.fr/5664/modalites-d-evaluation-de-langues-vivantes-aux-baccalaureats-general-et-technologique-et-attestation-de-langues" TargetMode="External"/><Relationship Id="rId55" Type="http://schemas.openxmlformats.org/officeDocument/2006/relationships/hyperlink" Target="https://eduscol.education.gouv.fr/sites/default/files/document/grilles-lva-et-lvb-avec-premierepdf-97680.pdf" TargetMode="External"/><Relationship Id="rId56" Type="http://schemas.openxmlformats.org/officeDocument/2006/relationships/hyperlink" Target="https://eduscol.education.gouv.fr/sites/default/files/document/guide-l-evaluation-des-apprentissages-et-des-acquis-au-lycee-gt-69588.pdf" TargetMode="External"/><Relationship Id="rId57" Type="http://schemas.openxmlformats.org/officeDocument/2006/relationships/hyperlink" Target="https://eduscol.education.gouv.fr/5265/apprendre-en-langue-vivante-selo-et-dnl-hors-selo" TargetMode="External"/><Relationship Id="rId58" Type="http://schemas.openxmlformats.org/officeDocument/2006/relationships/hyperlink" Target="https://eduscol.education.gouv.fr/5208/l-organisation-des-enseignements-au-college" TargetMode="External"/><Relationship Id="rId59" Type="http://schemas.openxmlformats.org/officeDocument/2006/relationships/hyperlink" Target="https://eduscol.education.gouv.fr/6729/mare-nostrum-croiser-les-langues-de-l-antiquite-et-les-langues-vivantes-regionales-et-etrangeres" TargetMode="External"/><Relationship Id="rId60" Type="http://schemas.openxmlformats.org/officeDocument/2006/relationships/hyperlink" Target="https://edubase.eduscol.education.fr/recherche?discipline%5B0%5D=Langues+vivantes" TargetMode="External"/><Relationship Id="rId61" Type="http://schemas.openxmlformats.org/officeDocument/2006/relationships/hyperlink" Target="https://eduscol.education.gouv.fr/6699/les-lettres-d-actualite-edunum-sur-le-numerique-educat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8</ns0:Pages>
  <ns0:Words>2317</ns0:Words>
  <ns0:Characters>15198</ns0:Characters>
  <ns0:Application>Microsoft Office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17543</ns0:CharactersWithSpaces>
  <ns0:SharedDoc>false</ns0:SharedDoc>
  <ns0:HyperlinkBase/>
  <ns0:HyperlinksChanged>false</ns0:HyperlinksChanged>
  <ns0:AppVersion>16.0000</ns0:AppVersion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Ressources Éduscol — Occitan-langue d’oc — rentrée 2026 — version 1</dc:title>
  <dc:subject>Version 1 — Programmes LVR, ressources d’accompagnement et accès officiels</dc:subject>
  <dc:creator>Farid H ZAIDI</dc:creator>
  <cp:keywords>Éduscol, Occitan-langue d’oc, LVR, LLCER, collège, lycée, 2026</cp:keywords>
  <dc:description/>
  <cp:lastModifiedBy>Farid H ZAIDI</cp:lastModifiedBy>
  <cp:revision>1</cp:revision>
  <dcterms:created xsi:type="dcterms:W3CDTF">2026-08-30T00:00:00Z</dcterms:created>
  <dcterms:modified xsi:type="dcterms:W3CDTF">2026-08-30T00:00:00Z</dcterms:modified>
  <cp:category/>
</cp:coreProperties>
</file>